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F0" w:rsidRDefault="00733C55">
      <w:r>
        <w:t xml:space="preserve">   Информация об исполнении бюджета </w:t>
      </w:r>
      <w:proofErr w:type="spellStart"/>
      <w:r>
        <w:t>Большекибячинского</w:t>
      </w:r>
      <w:proofErr w:type="spellEnd"/>
      <w:r>
        <w:t xml:space="preserve"> СП за 1 полугодие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3C55" w:rsidTr="00733C55">
        <w:tc>
          <w:tcPr>
            <w:tcW w:w="2392" w:type="dxa"/>
          </w:tcPr>
          <w:p w:rsidR="00733C55" w:rsidRDefault="00733C55">
            <w:r>
              <w:t>Доходы</w:t>
            </w:r>
          </w:p>
        </w:tc>
        <w:tc>
          <w:tcPr>
            <w:tcW w:w="2393" w:type="dxa"/>
          </w:tcPr>
          <w:p w:rsidR="00733C55" w:rsidRDefault="00733C55">
            <w:r>
              <w:t>Виды налогов</w:t>
            </w:r>
          </w:p>
        </w:tc>
        <w:tc>
          <w:tcPr>
            <w:tcW w:w="2393" w:type="dxa"/>
          </w:tcPr>
          <w:p w:rsidR="00733C55" w:rsidRDefault="00733C55">
            <w:r>
              <w:t xml:space="preserve">План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733C55" w:rsidRDefault="00733C55">
            <w:r>
              <w:t xml:space="preserve">Исполнение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</w:tr>
      <w:tr w:rsidR="00733C55" w:rsidTr="00733C55">
        <w:tc>
          <w:tcPr>
            <w:tcW w:w="2392" w:type="dxa"/>
          </w:tcPr>
          <w:p w:rsidR="00733C55" w:rsidRDefault="00733C55"/>
        </w:tc>
        <w:tc>
          <w:tcPr>
            <w:tcW w:w="2393" w:type="dxa"/>
          </w:tcPr>
          <w:p w:rsidR="00733C55" w:rsidRDefault="00733C55">
            <w:r>
              <w:t>НДФЛ</w:t>
            </w:r>
          </w:p>
        </w:tc>
        <w:tc>
          <w:tcPr>
            <w:tcW w:w="2393" w:type="dxa"/>
          </w:tcPr>
          <w:p w:rsidR="00733C55" w:rsidRDefault="00733C55">
            <w:r>
              <w:t>140.00</w:t>
            </w:r>
          </w:p>
        </w:tc>
        <w:tc>
          <w:tcPr>
            <w:tcW w:w="2393" w:type="dxa"/>
          </w:tcPr>
          <w:p w:rsidR="00733C55" w:rsidRDefault="00733C55">
            <w:r>
              <w:t>102,00</w:t>
            </w:r>
          </w:p>
        </w:tc>
      </w:tr>
      <w:tr w:rsidR="00733C55" w:rsidTr="00733C55">
        <w:tc>
          <w:tcPr>
            <w:tcW w:w="2392" w:type="dxa"/>
          </w:tcPr>
          <w:p w:rsidR="00733C55" w:rsidRDefault="00733C55"/>
        </w:tc>
        <w:tc>
          <w:tcPr>
            <w:tcW w:w="2393" w:type="dxa"/>
          </w:tcPr>
          <w:p w:rsidR="00733C55" w:rsidRDefault="00733C55">
            <w:r>
              <w:t>С/х налог</w:t>
            </w:r>
          </w:p>
        </w:tc>
        <w:tc>
          <w:tcPr>
            <w:tcW w:w="2393" w:type="dxa"/>
          </w:tcPr>
          <w:p w:rsidR="00733C55" w:rsidRDefault="00733C55">
            <w:r>
              <w:t>10,00</w:t>
            </w:r>
          </w:p>
        </w:tc>
        <w:tc>
          <w:tcPr>
            <w:tcW w:w="2393" w:type="dxa"/>
          </w:tcPr>
          <w:p w:rsidR="00733C55" w:rsidRDefault="00733C55">
            <w:r>
              <w:t>9,8</w:t>
            </w:r>
          </w:p>
        </w:tc>
      </w:tr>
      <w:tr w:rsidR="00733C55" w:rsidTr="00733C55">
        <w:tc>
          <w:tcPr>
            <w:tcW w:w="2392" w:type="dxa"/>
          </w:tcPr>
          <w:p w:rsidR="00733C55" w:rsidRDefault="00733C55"/>
        </w:tc>
        <w:tc>
          <w:tcPr>
            <w:tcW w:w="2393" w:type="dxa"/>
          </w:tcPr>
          <w:p w:rsidR="00733C55" w:rsidRDefault="00733C55">
            <w:r>
              <w:t>Налоги на имущество</w:t>
            </w:r>
          </w:p>
        </w:tc>
        <w:tc>
          <w:tcPr>
            <w:tcW w:w="2393" w:type="dxa"/>
          </w:tcPr>
          <w:p w:rsidR="00733C55" w:rsidRDefault="00733C55">
            <w:r>
              <w:t>97,00</w:t>
            </w:r>
          </w:p>
        </w:tc>
        <w:tc>
          <w:tcPr>
            <w:tcW w:w="2393" w:type="dxa"/>
          </w:tcPr>
          <w:p w:rsidR="00733C55" w:rsidRDefault="00733C55">
            <w:r>
              <w:t>28,5</w:t>
            </w:r>
          </w:p>
        </w:tc>
      </w:tr>
      <w:tr w:rsidR="00733C55" w:rsidTr="00733C55">
        <w:tc>
          <w:tcPr>
            <w:tcW w:w="2392" w:type="dxa"/>
          </w:tcPr>
          <w:p w:rsidR="00733C55" w:rsidRDefault="00733C55"/>
        </w:tc>
        <w:tc>
          <w:tcPr>
            <w:tcW w:w="2393" w:type="dxa"/>
          </w:tcPr>
          <w:p w:rsidR="00733C55" w:rsidRDefault="00733C55">
            <w:r>
              <w:t>Земельный налог</w:t>
            </w:r>
          </w:p>
        </w:tc>
        <w:tc>
          <w:tcPr>
            <w:tcW w:w="2393" w:type="dxa"/>
          </w:tcPr>
          <w:p w:rsidR="00733C55" w:rsidRDefault="00733C55">
            <w:r>
              <w:t>338,00</w:t>
            </w:r>
          </w:p>
        </w:tc>
        <w:tc>
          <w:tcPr>
            <w:tcW w:w="2393" w:type="dxa"/>
          </w:tcPr>
          <w:p w:rsidR="00733C55" w:rsidRDefault="00733C55">
            <w:r>
              <w:t>138,6</w:t>
            </w:r>
          </w:p>
        </w:tc>
      </w:tr>
      <w:tr w:rsidR="00733C55" w:rsidTr="00733C55">
        <w:tc>
          <w:tcPr>
            <w:tcW w:w="2392" w:type="dxa"/>
          </w:tcPr>
          <w:p w:rsidR="00733C55" w:rsidRDefault="00733C55">
            <w:r>
              <w:t>Расходы</w:t>
            </w:r>
          </w:p>
        </w:tc>
        <w:tc>
          <w:tcPr>
            <w:tcW w:w="2393" w:type="dxa"/>
          </w:tcPr>
          <w:p w:rsidR="00733C55" w:rsidRDefault="00733C55">
            <w:r>
              <w:t>Исполнено на 49.9%</w:t>
            </w:r>
          </w:p>
        </w:tc>
        <w:tc>
          <w:tcPr>
            <w:tcW w:w="2393" w:type="dxa"/>
          </w:tcPr>
          <w:p w:rsidR="00733C55" w:rsidRDefault="00733C55">
            <w:r>
              <w:t>1922,00</w:t>
            </w:r>
          </w:p>
        </w:tc>
        <w:tc>
          <w:tcPr>
            <w:tcW w:w="2393" w:type="dxa"/>
          </w:tcPr>
          <w:p w:rsidR="00733C55" w:rsidRDefault="00733C55">
            <w:r>
              <w:t>959,3</w:t>
            </w:r>
            <w:bookmarkStart w:id="0" w:name="_GoBack"/>
            <w:bookmarkEnd w:id="0"/>
          </w:p>
        </w:tc>
      </w:tr>
    </w:tbl>
    <w:p w:rsidR="00733C55" w:rsidRDefault="00733C55"/>
    <w:sectPr w:rsidR="0073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55"/>
    <w:rsid w:val="000E36F0"/>
    <w:rsid w:val="007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Кибячинское</dc:creator>
  <cp:lastModifiedBy>Кибячинское</cp:lastModifiedBy>
  <cp:revision>1</cp:revision>
  <dcterms:created xsi:type="dcterms:W3CDTF">2013-07-30T10:20:00Z</dcterms:created>
  <dcterms:modified xsi:type="dcterms:W3CDTF">2013-07-30T10:29:00Z</dcterms:modified>
</cp:coreProperties>
</file>